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4148D127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 xml:space="preserve">Ministrstvo za </w:t>
      </w:r>
      <w:r w:rsidR="00EF2EBD">
        <w:rPr>
          <w:rFonts w:ascii="Arial" w:hAnsi="Arial" w:cs="Arial"/>
          <w:sz w:val="20"/>
          <w:szCs w:val="20"/>
        </w:rPr>
        <w:t>delo, družino, socialne zadeve in enake možnosti</w:t>
      </w:r>
      <w:r w:rsidR="002F023F" w:rsidRPr="005D1818">
        <w:rPr>
          <w:rFonts w:ascii="Arial" w:hAnsi="Arial" w:cs="Arial"/>
          <w:sz w:val="20"/>
          <w:szCs w:val="20"/>
        </w:rPr>
        <w:t xml:space="preserve">, </w:t>
      </w:r>
      <w:r w:rsidR="00EF2EBD">
        <w:rPr>
          <w:rFonts w:ascii="Arial" w:hAnsi="Arial" w:cs="Arial"/>
          <w:sz w:val="20"/>
          <w:szCs w:val="20"/>
        </w:rPr>
        <w:t xml:space="preserve">Štukljeva </w:t>
      </w:r>
      <w:r w:rsidR="002F023F" w:rsidRPr="005D1818">
        <w:rPr>
          <w:rFonts w:ascii="Arial" w:hAnsi="Arial" w:cs="Arial"/>
          <w:sz w:val="20"/>
          <w:szCs w:val="20"/>
        </w:rPr>
        <w:t xml:space="preserve">cesta </w:t>
      </w:r>
      <w:r w:rsidR="00EF2EBD">
        <w:rPr>
          <w:rFonts w:ascii="Arial" w:hAnsi="Arial" w:cs="Arial"/>
          <w:sz w:val="20"/>
          <w:szCs w:val="20"/>
        </w:rPr>
        <w:t>44</w:t>
      </w:r>
      <w:r w:rsidR="002F023F" w:rsidRPr="005D1818">
        <w:rPr>
          <w:rFonts w:ascii="Arial" w:hAnsi="Arial" w:cs="Arial"/>
          <w:sz w:val="20"/>
          <w:szCs w:val="20"/>
        </w:rPr>
        <w:t>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B8372C" w:rsidRPr="00B8372C">
        <w:rPr>
          <w:rFonts w:ascii="Arial" w:hAnsi="Arial" w:cs="Arial"/>
          <w:b/>
          <w:sz w:val="20"/>
          <w:szCs w:val="20"/>
        </w:rPr>
        <w:t xml:space="preserve">MICROFOCUS </w:t>
      </w:r>
      <w:r w:rsidR="00EF2EBD" w:rsidRPr="00B8372C">
        <w:rPr>
          <w:rFonts w:ascii="Arial" w:hAnsi="Arial" w:cs="Arial"/>
          <w:b/>
          <w:sz w:val="20"/>
          <w:szCs w:val="20"/>
        </w:rPr>
        <w:t>-CSD/202</w:t>
      </w:r>
      <w:r w:rsidR="009F0212" w:rsidRPr="00B8372C">
        <w:rPr>
          <w:rFonts w:ascii="Arial" w:hAnsi="Arial" w:cs="Arial"/>
          <w:b/>
          <w:sz w:val="20"/>
          <w:szCs w:val="20"/>
        </w:rPr>
        <w:t>3</w:t>
      </w:r>
      <w:r w:rsidR="00232979" w:rsidRPr="00EC38EA">
        <w:rPr>
          <w:rFonts w:ascii="Arial" w:hAnsi="Arial" w:cs="Arial"/>
          <w:bCs/>
          <w:sz w:val="20"/>
          <w:szCs w:val="20"/>
        </w:rPr>
        <w:t>,</w:t>
      </w:r>
      <w:r w:rsidR="00232979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9F0212" w:rsidRPr="009F0212">
        <w:rPr>
          <w:rFonts w:ascii="Arial" w:hAnsi="Arial" w:cs="Arial"/>
          <w:sz w:val="20"/>
          <w:szCs w:val="20"/>
        </w:rPr>
        <w:t xml:space="preserve">Nakup </w:t>
      </w:r>
      <w:r w:rsidR="00366BD7">
        <w:rPr>
          <w:rFonts w:ascii="Arial" w:hAnsi="Arial" w:cs="Arial"/>
          <w:sz w:val="20"/>
          <w:szCs w:val="20"/>
        </w:rPr>
        <w:t xml:space="preserve">in vzdrževanje </w:t>
      </w:r>
      <w:r w:rsidR="009F0212" w:rsidRPr="009F0212">
        <w:rPr>
          <w:rFonts w:ascii="Arial" w:hAnsi="Arial" w:cs="Arial"/>
          <w:sz w:val="20"/>
          <w:szCs w:val="20"/>
        </w:rPr>
        <w:t>licenc MicroFocus za potrebe centrov za socialno delo v RS (CSD)</w:t>
      </w:r>
      <w:r w:rsidR="00232979" w:rsidRPr="00EC38EA">
        <w:rPr>
          <w:rFonts w:ascii="Arial" w:hAnsi="Arial" w:cs="Arial"/>
          <w:sz w:val="20"/>
          <w:szCs w:val="20"/>
        </w:rPr>
        <w:t>«</w:t>
      </w:r>
      <w:r w:rsidR="00DA3317">
        <w:rPr>
          <w:rFonts w:ascii="Arial" w:hAnsi="Arial" w:cs="Arial"/>
          <w:sz w:val="20"/>
          <w:szCs w:val="20"/>
        </w:rPr>
        <w:t>,</w:t>
      </w:r>
      <w:r w:rsidR="00DA3317" w:rsidRPr="00DA3317">
        <w:rPr>
          <w:rFonts w:ascii="Arial" w:hAnsi="Arial" w:cs="Arial"/>
          <w:sz w:val="20"/>
          <w:szCs w:val="20"/>
        </w:rPr>
        <w:t xml:space="preserve"> </w:t>
      </w:r>
      <w:r w:rsidR="00DA3317" w:rsidRPr="005D1818">
        <w:rPr>
          <w:rFonts w:ascii="Arial" w:hAnsi="Arial" w:cs="Arial"/>
          <w:sz w:val="20"/>
          <w:szCs w:val="20"/>
        </w:rPr>
        <w:t>v Kazenski evidenci RS</w:t>
      </w:r>
      <w:r w:rsidR="00DA3317"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DA3317"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D1C9" w14:textId="1DE75C3D" w:rsidR="009F0212" w:rsidRPr="009F0212" w:rsidRDefault="009F0212" w:rsidP="009F0212">
    <w:pPr>
      <w:pStyle w:val="Noga"/>
      <w:pBdr>
        <w:top w:val="single" w:sz="4" w:space="1" w:color="auto"/>
      </w:pBdr>
      <w:rPr>
        <w:rFonts w:ascii="Arial" w:hAnsi="Arial" w:cs="Arial"/>
      </w:rPr>
    </w:pPr>
    <w:r w:rsidRPr="009F0212">
      <w:rPr>
        <w:rFonts w:ascii="Arial" w:hAnsi="Arial" w:cs="Arial"/>
        <w:bCs/>
        <w:sz w:val="16"/>
        <w:szCs w:val="16"/>
      </w:rPr>
      <w:t>MICROFOCUS-CSD/2023</w:t>
    </w:r>
  </w:p>
  <w:p w14:paraId="6AF5ADB8" w14:textId="6A1C9A06" w:rsidR="00084BDD" w:rsidRPr="00232979" w:rsidRDefault="00232979" w:rsidP="0023297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  <w:r w:rsidRPr="00A43EF7">
      <w:rPr>
        <w:rFonts w:ascii="Arial" w:hAnsi="Arial" w:cs="Arial"/>
        <w:sz w:val="18"/>
        <w:szCs w:val="18"/>
      </w:rPr>
      <w:t>/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2979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66BD7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1C77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9F0212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372C"/>
    <w:rsid w:val="00B846EB"/>
    <w:rsid w:val="00B84A6B"/>
    <w:rsid w:val="00B91BAB"/>
    <w:rsid w:val="00B92001"/>
    <w:rsid w:val="00B942C1"/>
    <w:rsid w:val="00BB350A"/>
    <w:rsid w:val="00BC4912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317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77675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2EBD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2022-10-07T12:49:00Z</dcterms:created>
  <dcterms:modified xsi:type="dcterms:W3CDTF">2023-02-09T12:21:00Z</dcterms:modified>
</cp:coreProperties>
</file>